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3A" w:rsidRDefault="00A174CB" w:rsidP="00872B3A">
      <w:pPr>
        <w:pStyle w:val="a3"/>
        <w:rPr>
          <w:rFonts w:ascii="Times New Roman" w:hAnsi="Times New Roman" w:cs="Times New Roman"/>
          <w:b/>
          <w:sz w:val="24"/>
          <w:szCs w:val="24"/>
        </w:rPr>
      </w:pPr>
      <w:r>
        <w:rPr>
          <w:rFonts w:ascii="Times New Roman" w:hAnsi="Times New Roman" w:cs="Times New Roman"/>
          <w:b/>
          <w:sz w:val="24"/>
          <w:szCs w:val="24"/>
        </w:rPr>
        <w:t>9а класс. Задание на 28.09</w:t>
      </w:r>
      <w:r w:rsidR="00F11011">
        <w:rPr>
          <w:rFonts w:ascii="Times New Roman" w:hAnsi="Times New Roman" w:cs="Times New Roman"/>
          <w:b/>
          <w:sz w:val="24"/>
          <w:szCs w:val="24"/>
        </w:rPr>
        <w:t>.20</w:t>
      </w:r>
      <w:r w:rsidR="00805C5D">
        <w:rPr>
          <w:rFonts w:ascii="Times New Roman" w:hAnsi="Times New Roman" w:cs="Times New Roman"/>
          <w:b/>
          <w:sz w:val="24"/>
          <w:szCs w:val="24"/>
        </w:rPr>
        <w:t xml:space="preserve"> и на 29.09.20</w:t>
      </w:r>
    </w:p>
    <w:p w:rsidR="009F406E" w:rsidRDefault="00872B3A" w:rsidP="009F406E">
      <w:pPr>
        <w:pStyle w:val="a3"/>
        <w:jc w:val="center"/>
        <w:rPr>
          <w:rFonts w:ascii="Times New Roman" w:hAnsi="Times New Roman"/>
          <w:b/>
          <w:bCs/>
          <w:i/>
          <w:sz w:val="24"/>
          <w:szCs w:val="24"/>
        </w:rPr>
      </w:pPr>
      <w:r w:rsidRPr="00EE1A93">
        <w:rPr>
          <w:rFonts w:ascii="Times New Roman" w:hAnsi="Times New Roman" w:cs="Times New Roman"/>
          <w:b/>
          <w:sz w:val="24"/>
          <w:szCs w:val="24"/>
        </w:rPr>
        <w:t>Тема:</w:t>
      </w:r>
      <w:r w:rsidR="00A65EBA" w:rsidRPr="00EE1A93">
        <w:rPr>
          <w:rFonts w:ascii="Times New Roman" w:hAnsi="Times New Roman"/>
          <w:b/>
          <w:bCs/>
          <w:sz w:val="24"/>
          <w:szCs w:val="24"/>
        </w:rPr>
        <w:t xml:space="preserve"> </w:t>
      </w:r>
      <w:r w:rsidR="009F406E" w:rsidRPr="0070710E">
        <w:rPr>
          <w:rFonts w:ascii="Times New Roman" w:hAnsi="Times New Roman"/>
          <w:b/>
          <w:sz w:val="24"/>
        </w:rPr>
        <w:t>Технология обработки древесины</w:t>
      </w:r>
      <w:r w:rsidR="009F406E" w:rsidRPr="00A174CB">
        <w:rPr>
          <w:rFonts w:ascii="Times New Roman" w:hAnsi="Times New Roman"/>
          <w:b/>
          <w:bCs/>
          <w:i/>
          <w:sz w:val="24"/>
          <w:szCs w:val="24"/>
        </w:rPr>
        <w:t xml:space="preserve"> </w:t>
      </w:r>
    </w:p>
    <w:p w:rsidR="009F4ABD" w:rsidRDefault="00A65EBA" w:rsidP="009F406E">
      <w:pPr>
        <w:pStyle w:val="a3"/>
        <w:rPr>
          <w:rFonts w:ascii="Times New Roman" w:hAnsi="Times New Roman"/>
          <w:b/>
          <w:bCs/>
          <w:i/>
          <w:sz w:val="24"/>
          <w:szCs w:val="24"/>
        </w:rPr>
      </w:pPr>
      <w:proofErr w:type="gramStart"/>
      <w:r w:rsidRPr="00A174CB">
        <w:rPr>
          <w:rFonts w:ascii="Times New Roman" w:hAnsi="Times New Roman"/>
          <w:b/>
          <w:bCs/>
          <w:i/>
          <w:sz w:val="24"/>
          <w:szCs w:val="24"/>
        </w:rPr>
        <w:t>Записать  в</w:t>
      </w:r>
      <w:proofErr w:type="gramEnd"/>
      <w:r w:rsidRPr="00A174CB">
        <w:rPr>
          <w:rFonts w:ascii="Times New Roman" w:hAnsi="Times New Roman"/>
          <w:b/>
          <w:bCs/>
          <w:i/>
          <w:sz w:val="24"/>
          <w:szCs w:val="24"/>
        </w:rPr>
        <w:t xml:space="preserve"> тетрадь</w:t>
      </w:r>
    </w:p>
    <w:p w:rsidR="009F406E" w:rsidRPr="008014B3" w:rsidRDefault="009F406E" w:rsidP="008014B3">
      <w:pPr>
        <w:pStyle w:val="a3"/>
        <w:jc w:val="both"/>
        <w:rPr>
          <w:rFonts w:ascii="Times New Roman" w:hAnsi="Times New Roman" w:cs="Times New Roman"/>
          <w:sz w:val="24"/>
          <w:szCs w:val="24"/>
        </w:rPr>
      </w:pPr>
      <w:r w:rsidRPr="008014B3">
        <w:rPr>
          <w:rFonts w:ascii="Times New Roman" w:hAnsi="Times New Roman" w:cs="Times New Roman"/>
          <w:sz w:val="24"/>
          <w:szCs w:val="24"/>
        </w:rPr>
        <w:t>Современные технологии обработки древесины предполагают три типа обработки сырья: биологический, химический и механический. В результате осуществления этих методов можно получить достаточно широкий ассортимент продукции, в основе которого лежат лесоматериалы. Техника безопасности при обработке древесины должна соблюдаться при любом из этих методов.</w:t>
      </w:r>
    </w:p>
    <w:p w:rsidR="00CF3809" w:rsidRDefault="009F406E" w:rsidP="008014B3">
      <w:pPr>
        <w:pStyle w:val="a3"/>
        <w:jc w:val="both"/>
        <w:rPr>
          <w:rFonts w:ascii="Times New Roman" w:hAnsi="Times New Roman" w:cs="Times New Roman"/>
          <w:sz w:val="24"/>
          <w:szCs w:val="24"/>
        </w:rPr>
      </w:pPr>
      <w:r w:rsidRPr="0062234C">
        <w:rPr>
          <w:rFonts w:ascii="Times New Roman" w:hAnsi="Times New Roman" w:cs="Times New Roman"/>
          <w:color w:val="292929"/>
          <w:sz w:val="24"/>
          <w:szCs w:val="24"/>
          <w:u w:val="single"/>
        </w:rPr>
        <w:t>Биологический метод</w:t>
      </w:r>
      <w:r w:rsidR="0062234C">
        <w:rPr>
          <w:rFonts w:ascii="Times New Roman" w:hAnsi="Times New Roman" w:cs="Times New Roman"/>
          <w:color w:val="292929"/>
          <w:sz w:val="24"/>
          <w:szCs w:val="24"/>
          <w:u w:val="single"/>
        </w:rPr>
        <w:t xml:space="preserve"> </w:t>
      </w:r>
      <w:r w:rsidRPr="008014B3">
        <w:rPr>
          <w:rFonts w:ascii="Times New Roman" w:hAnsi="Times New Roman" w:cs="Times New Roman"/>
          <w:sz w:val="24"/>
          <w:szCs w:val="24"/>
        </w:rPr>
        <w:t>Технология обработки древесины биологическим методом предполагает переработку древесины низкого качества, а также миллионов тон самых разных древесных и сельскохозяйственных отходов в очень ценный продукт – кормовые белковые дрожжи. Стоит отметить, что изготовление любого сырья из древесины является экологически чистым.</w:t>
      </w:r>
      <w:r w:rsidR="0062234C">
        <w:rPr>
          <w:rFonts w:ascii="Times New Roman" w:hAnsi="Times New Roman" w:cs="Times New Roman"/>
          <w:sz w:val="24"/>
          <w:szCs w:val="24"/>
        </w:rPr>
        <w:t xml:space="preserve"> </w:t>
      </w:r>
    </w:p>
    <w:p w:rsidR="008014B3" w:rsidRPr="0062234C" w:rsidRDefault="009F406E" w:rsidP="008014B3">
      <w:pPr>
        <w:pStyle w:val="a3"/>
        <w:jc w:val="both"/>
        <w:rPr>
          <w:rFonts w:ascii="Times New Roman" w:hAnsi="Times New Roman" w:cs="Times New Roman"/>
          <w:color w:val="292929"/>
          <w:sz w:val="24"/>
          <w:szCs w:val="24"/>
          <w:u w:val="single"/>
        </w:rPr>
      </w:pPr>
      <w:r w:rsidRPr="0062234C">
        <w:rPr>
          <w:rFonts w:ascii="Times New Roman" w:hAnsi="Times New Roman" w:cs="Times New Roman"/>
          <w:color w:val="292929"/>
          <w:sz w:val="24"/>
          <w:szCs w:val="24"/>
          <w:u w:val="single"/>
        </w:rPr>
        <w:t>Механическая технология отделки древесины</w:t>
      </w:r>
      <w:r w:rsidR="0062234C">
        <w:rPr>
          <w:rFonts w:ascii="Times New Roman" w:hAnsi="Times New Roman" w:cs="Times New Roman"/>
          <w:color w:val="292929"/>
          <w:sz w:val="24"/>
          <w:szCs w:val="24"/>
          <w:u w:val="single"/>
        </w:rPr>
        <w:t xml:space="preserve"> </w:t>
      </w:r>
      <w:proofErr w:type="gramStart"/>
      <w:r w:rsidRPr="008014B3">
        <w:rPr>
          <w:rFonts w:ascii="Times New Roman" w:hAnsi="Times New Roman" w:cs="Times New Roman"/>
          <w:sz w:val="24"/>
          <w:szCs w:val="24"/>
        </w:rPr>
        <w:t>Во</w:t>
      </w:r>
      <w:proofErr w:type="gramEnd"/>
      <w:r w:rsidRPr="008014B3">
        <w:rPr>
          <w:rFonts w:ascii="Times New Roman" w:hAnsi="Times New Roman" w:cs="Times New Roman"/>
          <w:sz w:val="24"/>
          <w:szCs w:val="24"/>
        </w:rPr>
        <w:t xml:space="preserve"> время механической обработки лесоматериалов происходит изменение формы и объема древесины без изменения самого вещества, как при химическом методе. Большая часть древесных материалов обрабатывается таким образом, что нарушаются связи между волокнами. В основе такой обработки лежит свойство древесины делиться и осуществляется главным образом резанием. Лесоматериалы можно пилить, строгать, резать, фрезеровать. Намного реже используется обработка без нарушения связи между волокнами, к примеру, прессование или гнутье. Для реализации такой обработки мастера пользуются пластическими свойствами древесины, т. е. способностью сохранять приданную ей форму после окончания действия внешних сил.</w:t>
      </w:r>
      <w:r w:rsidR="0062234C">
        <w:rPr>
          <w:rFonts w:ascii="Times New Roman" w:hAnsi="Times New Roman" w:cs="Times New Roman"/>
          <w:sz w:val="24"/>
          <w:szCs w:val="24"/>
        </w:rPr>
        <w:t xml:space="preserve"> П</w:t>
      </w:r>
      <w:r w:rsidR="008014B3" w:rsidRPr="008014B3">
        <w:rPr>
          <w:rFonts w:ascii="Times New Roman" w:hAnsi="Times New Roman" w:cs="Times New Roman"/>
          <w:sz w:val="24"/>
          <w:szCs w:val="24"/>
        </w:rPr>
        <w:t>ри резании древесины наблюдается нарушение связи между частицами древесины в направлении реза. Подвергаемая обработке древесина делится на части с образованием либо без образования стружки. Качественный показатель – это высокая точность размеров получаемых изделий. Резание, пожалуй, самый важный технологический процесс. Так работает большинство станков, автоматических линий</w:t>
      </w:r>
    </w:p>
    <w:p w:rsidR="00B11B65" w:rsidRDefault="008014B3" w:rsidP="008014B3">
      <w:pPr>
        <w:pStyle w:val="a3"/>
        <w:jc w:val="both"/>
        <w:rPr>
          <w:rFonts w:ascii="Times New Roman" w:hAnsi="Times New Roman" w:cs="Times New Roman"/>
          <w:sz w:val="24"/>
          <w:szCs w:val="24"/>
        </w:rPr>
      </w:pPr>
      <w:r w:rsidRPr="008014B3">
        <w:rPr>
          <w:rFonts w:ascii="Times New Roman" w:hAnsi="Times New Roman" w:cs="Times New Roman"/>
          <w:sz w:val="24"/>
          <w:szCs w:val="24"/>
        </w:rPr>
        <w:t>если осуществляется раскалывание, то древесина делится по слоям, то есть вдоль волокон, а не по заданному направлению</w:t>
      </w:r>
      <w:r w:rsidR="00592917">
        <w:rPr>
          <w:rFonts w:ascii="Times New Roman" w:hAnsi="Times New Roman" w:cs="Times New Roman"/>
          <w:sz w:val="24"/>
          <w:szCs w:val="24"/>
        </w:rPr>
        <w:t>. В</w:t>
      </w:r>
      <w:r w:rsidRPr="008014B3">
        <w:rPr>
          <w:rFonts w:ascii="Times New Roman" w:hAnsi="Times New Roman" w:cs="Times New Roman"/>
          <w:sz w:val="24"/>
          <w:szCs w:val="24"/>
        </w:rPr>
        <w:t xml:space="preserve"> ходе обработки высоким давлением дерево меняет форму путем гнутья, изгиба или прессования. Для того, чтобы согнуть дерево его нужно предварительно пропарить, чтобы повысить пластичность. Чаще всего гнутоклееные изделия создают из фанеры или шпона. </w:t>
      </w:r>
      <w:r w:rsidR="00B11B65">
        <w:rPr>
          <w:rFonts w:ascii="Times New Roman" w:hAnsi="Times New Roman" w:cs="Times New Roman"/>
          <w:sz w:val="24"/>
          <w:szCs w:val="24"/>
        </w:rPr>
        <w:t>П</w:t>
      </w:r>
      <w:r w:rsidRPr="008014B3">
        <w:rPr>
          <w:rFonts w:ascii="Times New Roman" w:hAnsi="Times New Roman" w:cs="Times New Roman"/>
          <w:sz w:val="24"/>
          <w:szCs w:val="24"/>
        </w:rPr>
        <w:t xml:space="preserve">ри дроблении лесоматериалы делятся на части хаотично, без соблюдения конкретной геометрии частиц, зачастую по самым слабым связям в материале. </w:t>
      </w:r>
    </w:p>
    <w:p w:rsidR="008014B3" w:rsidRPr="00592917" w:rsidRDefault="008014B3" w:rsidP="008014B3">
      <w:pPr>
        <w:pStyle w:val="a3"/>
        <w:jc w:val="both"/>
        <w:rPr>
          <w:rFonts w:ascii="Times New Roman" w:hAnsi="Times New Roman" w:cs="Times New Roman"/>
          <w:color w:val="292929"/>
          <w:sz w:val="24"/>
          <w:szCs w:val="24"/>
          <w:u w:val="single"/>
        </w:rPr>
      </w:pPr>
      <w:r w:rsidRPr="00592917">
        <w:rPr>
          <w:rFonts w:ascii="Times New Roman" w:hAnsi="Times New Roman" w:cs="Times New Roman"/>
          <w:color w:val="292929"/>
          <w:sz w:val="24"/>
          <w:szCs w:val="24"/>
          <w:u w:val="single"/>
        </w:rPr>
        <w:t>Химическая техника обработки древесины</w:t>
      </w:r>
      <w:r w:rsidR="00592917">
        <w:rPr>
          <w:rFonts w:ascii="Times New Roman" w:hAnsi="Times New Roman" w:cs="Times New Roman"/>
          <w:color w:val="292929"/>
          <w:sz w:val="24"/>
          <w:szCs w:val="24"/>
          <w:u w:val="single"/>
        </w:rPr>
        <w:t xml:space="preserve"> </w:t>
      </w:r>
      <w:r w:rsidRPr="008014B3">
        <w:rPr>
          <w:rFonts w:ascii="Times New Roman" w:hAnsi="Times New Roman" w:cs="Times New Roman"/>
          <w:sz w:val="24"/>
          <w:szCs w:val="24"/>
        </w:rPr>
        <w:t>В процессе такой обработки древесина подвергается действию разнообразных химических соединений. Благодаря химической обработке работают такие производства:</w:t>
      </w:r>
    </w:p>
    <w:p w:rsidR="009F406E" w:rsidRDefault="008014B3" w:rsidP="009F4ABD">
      <w:pPr>
        <w:pStyle w:val="a3"/>
        <w:rPr>
          <w:rFonts w:ascii="Times New Roman" w:hAnsi="Times New Roman"/>
          <w:bCs/>
          <w:sz w:val="24"/>
          <w:szCs w:val="24"/>
        </w:rPr>
      </w:pPr>
      <w:r>
        <w:rPr>
          <w:noProof/>
          <w:lang w:eastAsia="ru-RU"/>
        </w:rPr>
        <w:drawing>
          <wp:inline distT="0" distB="0" distL="0" distR="0">
            <wp:extent cx="5964072" cy="3092152"/>
            <wp:effectExtent l="0" t="0" r="0" b="0"/>
            <wp:docPr id="1" name="Рисунок 1" descr="Современные технологии обработки древес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ременные технологии обработки древесин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3579" cy="3154112"/>
                    </a:xfrm>
                    <a:prstGeom prst="rect">
                      <a:avLst/>
                    </a:prstGeom>
                    <a:noFill/>
                    <a:ln>
                      <a:noFill/>
                    </a:ln>
                  </pic:spPr>
                </pic:pic>
              </a:graphicData>
            </a:graphic>
          </wp:inline>
        </w:drawing>
      </w:r>
    </w:p>
    <w:p w:rsidR="00D679BD" w:rsidRDefault="00D679BD" w:rsidP="00A307BC">
      <w:pPr>
        <w:pStyle w:val="a3"/>
        <w:rPr>
          <w:rFonts w:ascii="Times New Roman" w:hAnsi="Times New Roman" w:cs="Times New Roman"/>
          <w:sz w:val="24"/>
          <w:szCs w:val="24"/>
        </w:rPr>
      </w:pPr>
    </w:p>
    <w:p w:rsidR="008014B3" w:rsidRDefault="008014B3" w:rsidP="00A307BC">
      <w:pPr>
        <w:pStyle w:val="a3"/>
        <w:rPr>
          <w:rFonts w:ascii="Times New Roman" w:hAnsi="Times New Roman" w:cs="Times New Roman"/>
          <w:sz w:val="24"/>
          <w:szCs w:val="24"/>
        </w:rPr>
      </w:pPr>
      <w:r w:rsidRPr="00A307BC">
        <w:rPr>
          <w:rFonts w:ascii="Times New Roman" w:hAnsi="Times New Roman" w:cs="Times New Roman"/>
          <w:sz w:val="24"/>
          <w:szCs w:val="24"/>
        </w:rPr>
        <w:t xml:space="preserve">Категории </w:t>
      </w:r>
      <w:proofErr w:type="spellStart"/>
      <w:r w:rsidRPr="00A307BC">
        <w:rPr>
          <w:rFonts w:ascii="Times New Roman" w:hAnsi="Times New Roman" w:cs="Times New Roman"/>
          <w:sz w:val="24"/>
          <w:szCs w:val="24"/>
        </w:rPr>
        <w:t>пропитываемости</w:t>
      </w:r>
      <w:proofErr w:type="spellEnd"/>
      <w:r w:rsidRPr="00A307BC">
        <w:rPr>
          <w:rFonts w:ascii="Times New Roman" w:hAnsi="Times New Roman" w:cs="Times New Roman"/>
          <w:sz w:val="24"/>
          <w:szCs w:val="24"/>
        </w:rPr>
        <w:t xml:space="preserve"> древесины</w:t>
      </w:r>
    </w:p>
    <w:tbl>
      <w:tblPr>
        <w:tblStyle w:val="a6"/>
        <w:tblW w:w="0" w:type="auto"/>
        <w:tblInd w:w="0" w:type="dxa"/>
        <w:tblLook w:val="04A0" w:firstRow="1" w:lastRow="0" w:firstColumn="1" w:lastColumn="0" w:noHBand="0" w:noVBand="1"/>
      </w:tblPr>
      <w:tblGrid>
        <w:gridCol w:w="4672"/>
        <w:gridCol w:w="4673"/>
      </w:tblGrid>
      <w:tr w:rsidR="006B2081" w:rsidTr="006B2081">
        <w:tc>
          <w:tcPr>
            <w:tcW w:w="4672" w:type="dxa"/>
          </w:tcPr>
          <w:p w:rsidR="006B2081" w:rsidRPr="00D679BD" w:rsidRDefault="006B2081" w:rsidP="00A307BC">
            <w:pPr>
              <w:pStyle w:val="a3"/>
              <w:rPr>
                <w:rFonts w:ascii="Times New Roman" w:hAnsi="Times New Roman"/>
                <w:sz w:val="24"/>
                <w:szCs w:val="24"/>
              </w:rPr>
            </w:pPr>
            <w:proofErr w:type="spellStart"/>
            <w:r w:rsidRPr="00D679BD">
              <w:rPr>
                <w:rFonts w:ascii="Times New Roman" w:hAnsi="Times New Roman"/>
                <w:color w:val="333333"/>
                <w:sz w:val="24"/>
                <w:szCs w:val="24"/>
                <w:shd w:val="clear" w:color="auto" w:fill="F9F9F9"/>
              </w:rPr>
              <w:t>Труднопропитываемые</w:t>
            </w:r>
            <w:proofErr w:type="spellEnd"/>
          </w:p>
        </w:tc>
        <w:tc>
          <w:tcPr>
            <w:tcW w:w="4673" w:type="dxa"/>
          </w:tcPr>
          <w:p w:rsidR="006B2081" w:rsidRPr="00D679BD" w:rsidRDefault="006B2081" w:rsidP="00A307BC">
            <w:pPr>
              <w:pStyle w:val="a3"/>
              <w:rPr>
                <w:rFonts w:ascii="Times New Roman" w:hAnsi="Times New Roman"/>
                <w:sz w:val="24"/>
                <w:szCs w:val="24"/>
              </w:rPr>
            </w:pPr>
            <w:r w:rsidRPr="00D679BD">
              <w:rPr>
                <w:rFonts w:ascii="Times New Roman" w:hAnsi="Times New Roman"/>
                <w:color w:val="333333"/>
                <w:sz w:val="24"/>
                <w:szCs w:val="24"/>
                <w:shd w:val="clear" w:color="auto" w:fill="F9F9F9"/>
              </w:rPr>
              <w:t>Ель, пихта, сибирская лиственница.</w:t>
            </w:r>
          </w:p>
        </w:tc>
      </w:tr>
      <w:tr w:rsidR="006B2081" w:rsidTr="006B2081">
        <w:tc>
          <w:tcPr>
            <w:tcW w:w="4672" w:type="dxa"/>
          </w:tcPr>
          <w:p w:rsidR="006B2081" w:rsidRPr="00D679BD" w:rsidRDefault="006B2081" w:rsidP="00A307BC">
            <w:pPr>
              <w:pStyle w:val="a3"/>
              <w:rPr>
                <w:rFonts w:ascii="Times New Roman" w:hAnsi="Times New Roman"/>
                <w:sz w:val="24"/>
                <w:szCs w:val="24"/>
              </w:rPr>
            </w:pPr>
            <w:proofErr w:type="spellStart"/>
            <w:r w:rsidRPr="00D679BD">
              <w:rPr>
                <w:rFonts w:ascii="Times New Roman" w:hAnsi="Times New Roman"/>
                <w:color w:val="333333"/>
                <w:sz w:val="24"/>
                <w:szCs w:val="24"/>
                <w:shd w:val="clear" w:color="auto" w:fill="F4F4F4"/>
              </w:rPr>
              <w:t>Умереннопропытываемые</w:t>
            </w:r>
            <w:proofErr w:type="spellEnd"/>
          </w:p>
        </w:tc>
        <w:tc>
          <w:tcPr>
            <w:tcW w:w="4673" w:type="dxa"/>
          </w:tcPr>
          <w:p w:rsidR="006B2081" w:rsidRPr="00D679BD" w:rsidRDefault="006B2081" w:rsidP="00A307BC">
            <w:pPr>
              <w:pStyle w:val="a3"/>
              <w:rPr>
                <w:rFonts w:ascii="Times New Roman" w:hAnsi="Times New Roman"/>
                <w:sz w:val="24"/>
                <w:szCs w:val="24"/>
              </w:rPr>
            </w:pPr>
            <w:r w:rsidRPr="00D679BD">
              <w:rPr>
                <w:rFonts w:ascii="Times New Roman" w:hAnsi="Times New Roman"/>
                <w:color w:val="333333"/>
                <w:sz w:val="24"/>
                <w:szCs w:val="24"/>
                <w:shd w:val="clear" w:color="auto" w:fill="F4F4F4"/>
              </w:rPr>
              <w:t>граб, дуб,</w:t>
            </w:r>
            <w:r w:rsidR="00B8366C">
              <w:rPr>
                <w:rFonts w:ascii="Times New Roman" w:hAnsi="Times New Roman"/>
                <w:color w:val="333333"/>
                <w:sz w:val="24"/>
                <w:szCs w:val="24"/>
                <w:shd w:val="clear" w:color="auto" w:fill="F4F4F4"/>
              </w:rPr>
              <w:t xml:space="preserve"> </w:t>
            </w:r>
            <w:r w:rsidRPr="00D679BD">
              <w:rPr>
                <w:rFonts w:ascii="Times New Roman" w:hAnsi="Times New Roman"/>
                <w:color w:val="333333"/>
                <w:sz w:val="24"/>
                <w:szCs w:val="24"/>
                <w:shd w:val="clear" w:color="auto" w:fill="F4F4F4"/>
              </w:rPr>
              <w:t>европейская лиственница, липа, ольха, клен, осина.</w:t>
            </w:r>
          </w:p>
        </w:tc>
      </w:tr>
      <w:tr w:rsidR="006B2081" w:rsidTr="006B2081">
        <w:tc>
          <w:tcPr>
            <w:tcW w:w="4672" w:type="dxa"/>
          </w:tcPr>
          <w:p w:rsidR="006B2081" w:rsidRPr="00D679BD" w:rsidRDefault="006B2081" w:rsidP="00A307BC">
            <w:pPr>
              <w:pStyle w:val="a3"/>
              <w:rPr>
                <w:rFonts w:ascii="Times New Roman" w:hAnsi="Times New Roman"/>
                <w:sz w:val="24"/>
                <w:szCs w:val="24"/>
              </w:rPr>
            </w:pPr>
            <w:proofErr w:type="spellStart"/>
            <w:r w:rsidRPr="00D679BD">
              <w:rPr>
                <w:rFonts w:ascii="Times New Roman" w:hAnsi="Times New Roman"/>
                <w:color w:val="333333"/>
                <w:sz w:val="24"/>
                <w:szCs w:val="24"/>
                <w:shd w:val="clear" w:color="auto" w:fill="F9F9F9"/>
              </w:rPr>
              <w:t>Легкопропытываемые</w:t>
            </w:r>
            <w:proofErr w:type="spellEnd"/>
          </w:p>
        </w:tc>
        <w:tc>
          <w:tcPr>
            <w:tcW w:w="4673" w:type="dxa"/>
          </w:tcPr>
          <w:p w:rsidR="006B2081" w:rsidRPr="00D679BD" w:rsidRDefault="006B2081" w:rsidP="00A307BC">
            <w:pPr>
              <w:pStyle w:val="a3"/>
              <w:rPr>
                <w:rFonts w:ascii="Times New Roman" w:hAnsi="Times New Roman"/>
                <w:sz w:val="24"/>
                <w:szCs w:val="24"/>
              </w:rPr>
            </w:pPr>
            <w:r w:rsidRPr="00D679BD">
              <w:rPr>
                <w:rFonts w:ascii="Times New Roman" w:hAnsi="Times New Roman"/>
                <w:color w:val="333333"/>
                <w:sz w:val="24"/>
                <w:szCs w:val="24"/>
                <w:shd w:val="clear" w:color="auto" w:fill="F9F9F9"/>
              </w:rPr>
              <w:t>бук, сосна, береза.</w:t>
            </w:r>
          </w:p>
        </w:tc>
      </w:tr>
    </w:tbl>
    <w:p w:rsidR="006B2081" w:rsidRPr="00A307BC" w:rsidRDefault="006B2081" w:rsidP="00A307BC">
      <w:pPr>
        <w:pStyle w:val="a3"/>
        <w:rPr>
          <w:rFonts w:ascii="Times New Roman" w:hAnsi="Times New Roman" w:cs="Times New Roman"/>
          <w:sz w:val="24"/>
          <w:szCs w:val="24"/>
        </w:rPr>
      </w:pPr>
    </w:p>
    <w:p w:rsidR="008014B3" w:rsidRPr="00A71ABC" w:rsidRDefault="008014B3" w:rsidP="009F4ABD">
      <w:pPr>
        <w:pStyle w:val="a3"/>
        <w:rPr>
          <w:rFonts w:ascii="Times New Roman" w:hAnsi="Times New Roman"/>
          <w:bCs/>
          <w:sz w:val="24"/>
          <w:szCs w:val="24"/>
        </w:rPr>
      </w:pPr>
    </w:p>
    <w:p w:rsidR="007A1788" w:rsidRDefault="007A1788" w:rsidP="007A1788">
      <w:pPr>
        <w:pStyle w:val="a3"/>
        <w:rPr>
          <w:rFonts w:ascii="Times New Roman" w:hAnsi="Times New Roman" w:cs="Times New Roman"/>
          <w:b/>
          <w:sz w:val="24"/>
          <w:szCs w:val="24"/>
        </w:rPr>
      </w:pPr>
      <w:r>
        <w:rPr>
          <w:rFonts w:ascii="Times New Roman" w:hAnsi="Times New Roman" w:cs="Times New Roman"/>
          <w:b/>
          <w:sz w:val="24"/>
          <w:szCs w:val="24"/>
        </w:rPr>
        <w:t>9а класс. Задание на 30.09.20</w:t>
      </w:r>
    </w:p>
    <w:p w:rsidR="007A1788" w:rsidRDefault="007A1788" w:rsidP="007A1788">
      <w:pPr>
        <w:pStyle w:val="a3"/>
        <w:jc w:val="center"/>
        <w:rPr>
          <w:rFonts w:ascii="Times New Roman" w:hAnsi="Times New Roman"/>
          <w:b/>
          <w:bCs/>
          <w:i/>
          <w:sz w:val="24"/>
          <w:szCs w:val="24"/>
        </w:rPr>
      </w:pPr>
      <w:r w:rsidRPr="00EE1A93">
        <w:rPr>
          <w:rFonts w:ascii="Times New Roman" w:hAnsi="Times New Roman" w:cs="Times New Roman"/>
          <w:b/>
          <w:sz w:val="24"/>
          <w:szCs w:val="24"/>
        </w:rPr>
        <w:t>Тема:</w:t>
      </w:r>
      <w:r w:rsidRPr="00EE1A93">
        <w:rPr>
          <w:rFonts w:ascii="Times New Roman" w:hAnsi="Times New Roman"/>
          <w:b/>
          <w:bCs/>
          <w:sz w:val="24"/>
          <w:szCs w:val="24"/>
        </w:rPr>
        <w:t xml:space="preserve"> </w:t>
      </w:r>
      <w:r w:rsidRPr="007A1788">
        <w:rPr>
          <w:rFonts w:ascii="Times New Roman" w:hAnsi="Times New Roman"/>
          <w:b/>
          <w:sz w:val="24"/>
        </w:rPr>
        <w:t>Раскрой обрезных и не обрезных досок на заготовки</w:t>
      </w:r>
      <w:r w:rsidRPr="00A174CB">
        <w:rPr>
          <w:rFonts w:ascii="Times New Roman" w:hAnsi="Times New Roman"/>
          <w:b/>
          <w:bCs/>
          <w:i/>
          <w:sz w:val="24"/>
          <w:szCs w:val="24"/>
        </w:rPr>
        <w:t xml:space="preserve"> </w:t>
      </w:r>
    </w:p>
    <w:p w:rsidR="007A1788" w:rsidRDefault="007A1788" w:rsidP="007A1788">
      <w:pPr>
        <w:pStyle w:val="a3"/>
        <w:rPr>
          <w:rFonts w:ascii="Times New Roman" w:hAnsi="Times New Roman"/>
          <w:b/>
          <w:bCs/>
          <w:i/>
          <w:sz w:val="24"/>
          <w:szCs w:val="24"/>
        </w:rPr>
      </w:pPr>
      <w:proofErr w:type="gramStart"/>
      <w:r w:rsidRPr="00A174CB">
        <w:rPr>
          <w:rFonts w:ascii="Times New Roman" w:hAnsi="Times New Roman"/>
          <w:b/>
          <w:bCs/>
          <w:i/>
          <w:sz w:val="24"/>
          <w:szCs w:val="24"/>
        </w:rPr>
        <w:t>Записать  в</w:t>
      </w:r>
      <w:proofErr w:type="gramEnd"/>
      <w:r w:rsidRPr="00A174CB">
        <w:rPr>
          <w:rFonts w:ascii="Times New Roman" w:hAnsi="Times New Roman"/>
          <w:b/>
          <w:bCs/>
          <w:i/>
          <w:sz w:val="24"/>
          <w:szCs w:val="24"/>
        </w:rPr>
        <w:t xml:space="preserve"> тетрадь</w:t>
      </w:r>
    </w:p>
    <w:p w:rsidR="00C525EF" w:rsidRPr="00084C78" w:rsidRDefault="00C525EF" w:rsidP="00C525EF">
      <w:pPr>
        <w:pStyle w:val="a3"/>
        <w:jc w:val="both"/>
        <w:rPr>
          <w:rFonts w:ascii="Times New Roman" w:hAnsi="Times New Roman" w:cs="Times New Roman"/>
          <w:sz w:val="24"/>
          <w:szCs w:val="24"/>
        </w:rPr>
      </w:pPr>
      <w:r w:rsidRPr="00C525EF">
        <w:rPr>
          <w:rStyle w:val="a8"/>
          <w:rFonts w:ascii="Times New Roman" w:hAnsi="Times New Roman" w:cs="Times New Roman"/>
          <w:color w:val="422610"/>
          <w:sz w:val="24"/>
          <w:szCs w:val="24"/>
        </w:rPr>
        <w:t>Раскрой пиломатериалов на заготовки</w:t>
      </w:r>
      <w:r w:rsidRPr="00C525EF">
        <w:rPr>
          <w:rFonts w:ascii="Times New Roman" w:hAnsi="Times New Roman" w:cs="Times New Roman"/>
          <w:sz w:val="24"/>
          <w:szCs w:val="24"/>
        </w:rPr>
        <w:t xml:space="preserve"> сопровождается отходами в виде опилок и кусковых отходов: стружки, торцовых отрезков и </w:t>
      </w:r>
      <w:proofErr w:type="gramStart"/>
      <w:r w:rsidRPr="00C525EF">
        <w:rPr>
          <w:rFonts w:ascii="Times New Roman" w:hAnsi="Times New Roman" w:cs="Times New Roman"/>
          <w:sz w:val="24"/>
          <w:szCs w:val="24"/>
        </w:rPr>
        <w:t>участков материала с элементами удаленных пороков</w:t>
      </w:r>
      <w:proofErr w:type="gramEnd"/>
      <w:r w:rsidRPr="00C525EF">
        <w:rPr>
          <w:rFonts w:ascii="Times New Roman" w:hAnsi="Times New Roman" w:cs="Times New Roman"/>
          <w:sz w:val="24"/>
          <w:szCs w:val="24"/>
        </w:rPr>
        <w:t xml:space="preserve"> и дефектов. Выбор способа </w:t>
      </w:r>
      <w:hyperlink r:id="rId6" w:tooltip="Раскрой пиломатериалов" w:history="1">
        <w:r w:rsidRPr="00C525EF">
          <w:rPr>
            <w:rStyle w:val="a4"/>
            <w:rFonts w:ascii="Times New Roman" w:hAnsi="Times New Roman" w:cs="Times New Roman"/>
            <w:color w:val="82572A"/>
            <w:sz w:val="24"/>
            <w:szCs w:val="24"/>
          </w:rPr>
          <w:t>раскроя пиломатериалов</w:t>
        </w:r>
      </w:hyperlink>
      <w:r w:rsidRPr="00C525EF">
        <w:rPr>
          <w:rFonts w:ascii="Times New Roman" w:hAnsi="Times New Roman" w:cs="Times New Roman"/>
          <w:sz w:val="24"/>
          <w:szCs w:val="24"/>
        </w:rPr>
        <w:t> зависит от степени обработки пиломатериалов (обрезные и необрезные), их качества и состояния (сухие и сырые).</w:t>
      </w:r>
      <w:r w:rsidR="00084C78">
        <w:rPr>
          <w:rFonts w:ascii="Times New Roman" w:hAnsi="Times New Roman" w:cs="Times New Roman"/>
          <w:sz w:val="24"/>
          <w:szCs w:val="24"/>
        </w:rPr>
        <w:t xml:space="preserve"> </w:t>
      </w:r>
      <w:r w:rsidRPr="00C525EF">
        <w:rPr>
          <w:rFonts w:ascii="Times New Roman" w:eastAsia="Times New Roman" w:hAnsi="Times New Roman" w:cs="Times New Roman"/>
          <w:sz w:val="24"/>
          <w:szCs w:val="24"/>
          <w:lang w:eastAsia="ru-RU"/>
        </w:rPr>
        <w:t>Получение наибольшего числа заготовок заданных размеров и качества при минимальном расходе пиломатериалов обеспечивается правильным выбором способа их раскроя.</w:t>
      </w:r>
    </w:p>
    <w:p w:rsidR="00C525EF" w:rsidRPr="00C525EF" w:rsidRDefault="00C525EF" w:rsidP="00C525EF">
      <w:pPr>
        <w:pStyle w:val="a3"/>
        <w:jc w:val="both"/>
        <w:rPr>
          <w:rFonts w:ascii="Times New Roman" w:eastAsia="Times New Roman" w:hAnsi="Times New Roman" w:cs="Times New Roman"/>
          <w:sz w:val="24"/>
          <w:szCs w:val="24"/>
          <w:lang w:eastAsia="ru-RU"/>
        </w:rPr>
      </w:pPr>
      <w:r w:rsidRPr="00C525EF">
        <w:rPr>
          <w:rFonts w:ascii="Times New Roman" w:eastAsia="Times New Roman" w:hAnsi="Times New Roman" w:cs="Times New Roman"/>
          <w:b/>
          <w:bCs/>
          <w:i/>
          <w:iCs/>
          <w:sz w:val="24"/>
          <w:szCs w:val="24"/>
          <w:lang w:eastAsia="ru-RU"/>
        </w:rPr>
        <w:t>Поперечный способ раскроя пиломатериалов</w:t>
      </w:r>
      <w:r w:rsidRPr="00C525EF">
        <w:rPr>
          <w:rFonts w:ascii="Times New Roman" w:eastAsia="Times New Roman" w:hAnsi="Times New Roman" w:cs="Times New Roman"/>
          <w:sz w:val="24"/>
          <w:szCs w:val="24"/>
          <w:lang w:eastAsia="ru-RU"/>
        </w:rPr>
        <w:t> — это наиболее простой способ раскроя пиломатериалов, при котором формируется длина заготовок и вырезаются пороки. Данным способом раскраивают обрезные пиломатериалы, сечение которых совпадает с сечением будущих заготовок, или заготовки, имеющие свободную ширину. При поперечном способе раскроя пиломатериалов образуются отходы: в виде торцовых отрезков и дефектных мест, отрезков древесины (часто бездефектных), получающихся из-за не кратности длин заготовок и пиломатериалов, а также опилки. Поперечный способ раскроя пиломатериалов наиболее эффективно используется в сочетании с продольным.</w:t>
      </w:r>
    </w:p>
    <w:p w:rsidR="00C525EF" w:rsidRPr="00C525EF" w:rsidRDefault="00C525EF" w:rsidP="00C525EF">
      <w:pPr>
        <w:pStyle w:val="a3"/>
        <w:jc w:val="both"/>
        <w:rPr>
          <w:rFonts w:ascii="Times New Roman" w:eastAsia="Times New Roman" w:hAnsi="Times New Roman" w:cs="Times New Roman"/>
          <w:sz w:val="24"/>
          <w:szCs w:val="24"/>
          <w:lang w:eastAsia="ru-RU"/>
        </w:rPr>
      </w:pPr>
      <w:r w:rsidRPr="00C525EF">
        <w:rPr>
          <w:rFonts w:ascii="Times New Roman" w:eastAsia="Times New Roman" w:hAnsi="Times New Roman" w:cs="Times New Roman"/>
          <w:b/>
          <w:bCs/>
          <w:i/>
          <w:iCs/>
          <w:sz w:val="24"/>
          <w:szCs w:val="24"/>
          <w:lang w:eastAsia="ru-RU"/>
        </w:rPr>
        <w:t>Поперечно-продольным способом</w:t>
      </w:r>
      <w:r w:rsidRPr="00C525EF">
        <w:rPr>
          <w:rFonts w:ascii="Times New Roman" w:eastAsia="Times New Roman" w:hAnsi="Times New Roman" w:cs="Times New Roman"/>
          <w:sz w:val="24"/>
          <w:szCs w:val="24"/>
          <w:lang w:eastAsia="ru-RU"/>
        </w:rPr>
        <w:t xml:space="preserve"> раскраиваются обрезные и необрезные пиломатериалы, у которых сначала формируется длина, а затем ширина. При данном способе раскроя возникают отходы в </w:t>
      </w:r>
      <w:proofErr w:type="spellStart"/>
      <w:r w:rsidRPr="00C525EF">
        <w:rPr>
          <w:rFonts w:ascii="Times New Roman" w:eastAsia="Times New Roman" w:hAnsi="Times New Roman" w:cs="Times New Roman"/>
          <w:sz w:val="24"/>
          <w:szCs w:val="24"/>
          <w:lang w:eastAsia="ru-RU"/>
        </w:rPr>
        <w:t>сбеговую</w:t>
      </w:r>
      <w:proofErr w:type="spellEnd"/>
      <w:r w:rsidRPr="00C525EF">
        <w:rPr>
          <w:rFonts w:ascii="Times New Roman" w:eastAsia="Times New Roman" w:hAnsi="Times New Roman" w:cs="Times New Roman"/>
          <w:sz w:val="24"/>
          <w:szCs w:val="24"/>
          <w:lang w:eastAsia="ru-RU"/>
        </w:rPr>
        <w:t xml:space="preserve"> и обзольную рейку при раскрое необрезных досок и отходы из-за </w:t>
      </w:r>
      <w:proofErr w:type="spellStart"/>
      <w:r w:rsidRPr="00C525EF">
        <w:rPr>
          <w:rFonts w:ascii="Times New Roman" w:eastAsia="Times New Roman" w:hAnsi="Times New Roman" w:cs="Times New Roman"/>
          <w:sz w:val="24"/>
          <w:szCs w:val="24"/>
          <w:lang w:eastAsia="ru-RU"/>
        </w:rPr>
        <w:t>некратности</w:t>
      </w:r>
      <w:proofErr w:type="spellEnd"/>
      <w:r w:rsidRPr="00C525EF">
        <w:rPr>
          <w:rFonts w:ascii="Times New Roman" w:eastAsia="Times New Roman" w:hAnsi="Times New Roman" w:cs="Times New Roman"/>
          <w:sz w:val="24"/>
          <w:szCs w:val="24"/>
          <w:lang w:eastAsia="ru-RU"/>
        </w:rPr>
        <w:t xml:space="preserve"> по ширине у необрезных и обрезных досок, а также опилки.</w:t>
      </w:r>
    </w:p>
    <w:p w:rsidR="003E143B" w:rsidRDefault="00C525EF" w:rsidP="00C525EF">
      <w:pPr>
        <w:pStyle w:val="a3"/>
        <w:jc w:val="both"/>
        <w:rPr>
          <w:rFonts w:ascii="Times New Roman" w:eastAsia="Times New Roman" w:hAnsi="Times New Roman" w:cs="Times New Roman"/>
          <w:sz w:val="24"/>
          <w:szCs w:val="24"/>
          <w:lang w:eastAsia="ru-RU"/>
        </w:rPr>
      </w:pPr>
      <w:r w:rsidRPr="00C525EF">
        <w:rPr>
          <w:rFonts w:ascii="Times New Roman" w:eastAsia="Times New Roman" w:hAnsi="Times New Roman" w:cs="Times New Roman"/>
          <w:b/>
          <w:bCs/>
          <w:i/>
          <w:iCs/>
          <w:sz w:val="24"/>
          <w:szCs w:val="24"/>
          <w:lang w:eastAsia="ru-RU"/>
        </w:rPr>
        <w:t>Продольно-поперечный способ раскроя пиломатериалов</w:t>
      </w:r>
      <w:r w:rsidRPr="00C525EF">
        <w:rPr>
          <w:rFonts w:ascii="Times New Roman" w:eastAsia="Times New Roman" w:hAnsi="Times New Roman" w:cs="Times New Roman"/>
          <w:sz w:val="24"/>
          <w:szCs w:val="24"/>
          <w:lang w:eastAsia="ru-RU"/>
        </w:rPr>
        <w:t xml:space="preserve"> характеризуется поочередным формированием ширины и длины заготовок с одновременной вырезкой пороков. При данном способе раскроя имеются потери из-за </w:t>
      </w:r>
      <w:proofErr w:type="spellStart"/>
      <w:r w:rsidRPr="00C525EF">
        <w:rPr>
          <w:rFonts w:ascii="Times New Roman" w:eastAsia="Times New Roman" w:hAnsi="Times New Roman" w:cs="Times New Roman"/>
          <w:sz w:val="24"/>
          <w:szCs w:val="24"/>
          <w:lang w:eastAsia="ru-RU"/>
        </w:rPr>
        <w:t>некратности</w:t>
      </w:r>
      <w:proofErr w:type="spellEnd"/>
      <w:r w:rsidRPr="00C525EF">
        <w:rPr>
          <w:rFonts w:ascii="Times New Roman" w:eastAsia="Times New Roman" w:hAnsi="Times New Roman" w:cs="Times New Roman"/>
          <w:sz w:val="24"/>
          <w:szCs w:val="24"/>
          <w:lang w:eastAsia="ru-RU"/>
        </w:rPr>
        <w:t xml:space="preserve"> ширины и длины заготовок и пиломатериалов, а также отходы в опилки. Припуски на усушку учитывают только при формировании ширины. Данным способом получают основную массу длинномерных заготовок и бездефектных отрезков, которые идут на склеивание. </w:t>
      </w:r>
    </w:p>
    <w:p w:rsidR="00C525EF" w:rsidRPr="00C525EF" w:rsidRDefault="00C525EF" w:rsidP="00C525EF">
      <w:pPr>
        <w:pStyle w:val="a3"/>
        <w:jc w:val="both"/>
        <w:rPr>
          <w:rFonts w:ascii="Times New Roman" w:eastAsia="Times New Roman" w:hAnsi="Times New Roman" w:cs="Times New Roman"/>
          <w:sz w:val="24"/>
          <w:szCs w:val="24"/>
          <w:lang w:eastAsia="ru-RU"/>
        </w:rPr>
      </w:pPr>
      <w:r w:rsidRPr="00C525EF">
        <w:rPr>
          <w:rFonts w:ascii="Times New Roman" w:eastAsia="Times New Roman" w:hAnsi="Times New Roman" w:cs="Times New Roman"/>
          <w:b/>
          <w:bCs/>
          <w:i/>
          <w:iCs/>
          <w:sz w:val="24"/>
          <w:szCs w:val="24"/>
          <w:lang w:eastAsia="ru-RU"/>
        </w:rPr>
        <w:t>Поперечно-продольно-поперечный способ раскроя пиломатериалов</w:t>
      </w:r>
      <w:r w:rsidRPr="00C525EF">
        <w:rPr>
          <w:rFonts w:ascii="Times New Roman" w:eastAsia="Times New Roman" w:hAnsi="Times New Roman" w:cs="Times New Roman"/>
          <w:sz w:val="24"/>
          <w:szCs w:val="24"/>
          <w:lang w:eastAsia="ru-RU"/>
        </w:rPr>
        <w:t> характеризуется тем, что обрезные и необрезные пиломатериалы сначала раскраивают на несколько кратных по длине отрезков с одновременной вырезкой поро</w:t>
      </w:r>
      <w:r w:rsidR="00D1525B">
        <w:rPr>
          <w:rFonts w:ascii="Times New Roman" w:eastAsia="Times New Roman" w:hAnsi="Times New Roman" w:cs="Times New Roman"/>
          <w:sz w:val="24"/>
          <w:szCs w:val="24"/>
          <w:lang w:eastAsia="ru-RU"/>
        </w:rPr>
        <w:t xml:space="preserve">ков, если они проходят по всей </w:t>
      </w:r>
      <w:r w:rsidRPr="00C525EF">
        <w:rPr>
          <w:rFonts w:ascii="Times New Roman" w:eastAsia="Times New Roman" w:hAnsi="Times New Roman" w:cs="Times New Roman"/>
          <w:sz w:val="24"/>
          <w:szCs w:val="24"/>
          <w:lang w:eastAsia="ru-RU"/>
        </w:rPr>
        <w:t xml:space="preserve">ширине или совпадают с резом. После этого каждый отрезок прирезается по ширине, а затем опять по длине с вырезкой дефектов. При данном способе раскроя возможны потери из-за </w:t>
      </w:r>
      <w:proofErr w:type="spellStart"/>
      <w:r w:rsidRPr="00C525EF">
        <w:rPr>
          <w:rFonts w:ascii="Times New Roman" w:eastAsia="Times New Roman" w:hAnsi="Times New Roman" w:cs="Times New Roman"/>
          <w:sz w:val="24"/>
          <w:szCs w:val="24"/>
          <w:lang w:eastAsia="ru-RU"/>
        </w:rPr>
        <w:t>некратности</w:t>
      </w:r>
      <w:proofErr w:type="spellEnd"/>
      <w:r w:rsidRPr="00C525EF">
        <w:rPr>
          <w:rFonts w:ascii="Times New Roman" w:eastAsia="Times New Roman" w:hAnsi="Times New Roman" w:cs="Times New Roman"/>
          <w:sz w:val="24"/>
          <w:szCs w:val="24"/>
          <w:lang w:eastAsia="ru-RU"/>
        </w:rPr>
        <w:t xml:space="preserve"> длины и ширины пиломатериалов и заготовок, а также отходов опилки. Использование поперечно-продольно-поперечного способа раскроя является также эффективным при раскрое пиломатериалов, имеющих </w:t>
      </w:r>
      <w:proofErr w:type="spellStart"/>
      <w:r w:rsidRPr="00C525EF">
        <w:rPr>
          <w:rFonts w:ascii="Times New Roman" w:eastAsia="Times New Roman" w:hAnsi="Times New Roman" w:cs="Times New Roman"/>
          <w:sz w:val="24"/>
          <w:szCs w:val="24"/>
          <w:lang w:eastAsia="ru-RU"/>
        </w:rPr>
        <w:t>покоробленность</w:t>
      </w:r>
      <w:proofErr w:type="spellEnd"/>
      <w:r w:rsidRPr="00C525EF">
        <w:rPr>
          <w:rFonts w:ascii="Times New Roman" w:eastAsia="Times New Roman" w:hAnsi="Times New Roman" w:cs="Times New Roman"/>
          <w:sz w:val="24"/>
          <w:szCs w:val="24"/>
          <w:lang w:eastAsia="ru-RU"/>
        </w:rPr>
        <w:t xml:space="preserve"> по кромке. Действительной оценкой эффективности способов раскроя пиломатериалов являются объемный и ценностный выходы заготовок, которые чаще всего выражаются в процентах. Объемный выход заготовок определяется как отношение объемов полученных заготовок и раскраиваемых пиломатериалов.</w:t>
      </w:r>
    </w:p>
    <w:p w:rsidR="00C525EF" w:rsidRDefault="00C525EF" w:rsidP="007A1788">
      <w:pPr>
        <w:pStyle w:val="a3"/>
        <w:rPr>
          <w:rFonts w:ascii="Times New Roman" w:hAnsi="Times New Roman"/>
          <w:b/>
          <w:bCs/>
          <w:i/>
          <w:sz w:val="24"/>
          <w:szCs w:val="24"/>
        </w:rPr>
      </w:pPr>
    </w:p>
    <w:p w:rsidR="00012A74" w:rsidRDefault="00012A74" w:rsidP="007A1788">
      <w:pPr>
        <w:pStyle w:val="a3"/>
        <w:rPr>
          <w:rFonts w:ascii="Times New Roman" w:hAnsi="Times New Roman"/>
          <w:b/>
          <w:bCs/>
          <w:i/>
          <w:sz w:val="24"/>
          <w:szCs w:val="24"/>
        </w:rPr>
      </w:pPr>
    </w:p>
    <w:p w:rsidR="00012A74" w:rsidRDefault="00012A74" w:rsidP="007A1788">
      <w:pPr>
        <w:pStyle w:val="a3"/>
        <w:rPr>
          <w:rFonts w:ascii="Times New Roman" w:hAnsi="Times New Roman"/>
          <w:b/>
          <w:bCs/>
          <w:i/>
          <w:sz w:val="24"/>
          <w:szCs w:val="24"/>
        </w:rPr>
      </w:pPr>
    </w:p>
    <w:p w:rsidR="00012A74" w:rsidRDefault="00012A74" w:rsidP="007A1788">
      <w:pPr>
        <w:pStyle w:val="a3"/>
        <w:rPr>
          <w:rFonts w:ascii="Times New Roman" w:hAnsi="Times New Roman"/>
          <w:b/>
          <w:bCs/>
          <w:i/>
          <w:sz w:val="24"/>
          <w:szCs w:val="24"/>
        </w:rPr>
      </w:pPr>
    </w:p>
    <w:p w:rsidR="00012A74" w:rsidRDefault="00012A74" w:rsidP="007A1788">
      <w:pPr>
        <w:pStyle w:val="a3"/>
        <w:rPr>
          <w:rFonts w:ascii="Times New Roman" w:hAnsi="Times New Roman"/>
          <w:b/>
          <w:bCs/>
          <w:i/>
          <w:sz w:val="24"/>
          <w:szCs w:val="24"/>
        </w:rPr>
      </w:pPr>
    </w:p>
    <w:p w:rsidR="001873BF" w:rsidRDefault="001873BF" w:rsidP="007A1788">
      <w:pPr>
        <w:pStyle w:val="a3"/>
        <w:rPr>
          <w:rFonts w:ascii="Times New Roman" w:hAnsi="Times New Roman"/>
          <w:b/>
          <w:bCs/>
          <w:i/>
          <w:sz w:val="24"/>
          <w:szCs w:val="24"/>
        </w:rPr>
      </w:pPr>
    </w:p>
    <w:p w:rsidR="00684F57" w:rsidRDefault="00684F57" w:rsidP="00DF1709">
      <w:pPr>
        <w:pStyle w:val="a3"/>
        <w:jc w:val="both"/>
        <w:rPr>
          <w:rFonts w:ascii="Times New Roman" w:eastAsia="Times New Roman" w:hAnsi="Times New Roman" w:cs="Times New Roman"/>
          <w:sz w:val="24"/>
          <w:szCs w:val="24"/>
          <w:lang w:eastAsia="ru-RU"/>
        </w:rPr>
      </w:pPr>
    </w:p>
    <w:p w:rsidR="00E339F6" w:rsidRDefault="00E339F6" w:rsidP="00E339F6">
      <w:pPr>
        <w:pStyle w:val="a3"/>
        <w:rPr>
          <w:rFonts w:ascii="Times New Roman" w:hAnsi="Times New Roman" w:cs="Times New Roman"/>
          <w:b/>
          <w:sz w:val="24"/>
          <w:szCs w:val="24"/>
        </w:rPr>
      </w:pPr>
      <w:r>
        <w:rPr>
          <w:rFonts w:ascii="Times New Roman" w:hAnsi="Times New Roman" w:cs="Times New Roman"/>
          <w:b/>
          <w:sz w:val="24"/>
          <w:szCs w:val="24"/>
        </w:rPr>
        <w:t>9а класс. Задание на 01.10.20</w:t>
      </w:r>
    </w:p>
    <w:p w:rsidR="00E339F6" w:rsidRDefault="00E339F6" w:rsidP="00E339F6">
      <w:pPr>
        <w:pStyle w:val="a3"/>
        <w:jc w:val="center"/>
        <w:rPr>
          <w:rFonts w:ascii="Times New Roman" w:hAnsi="Times New Roman"/>
          <w:b/>
          <w:bCs/>
          <w:i/>
          <w:sz w:val="24"/>
          <w:szCs w:val="24"/>
        </w:rPr>
      </w:pPr>
      <w:r w:rsidRPr="00EE1A93">
        <w:rPr>
          <w:rFonts w:ascii="Times New Roman" w:hAnsi="Times New Roman" w:cs="Times New Roman"/>
          <w:b/>
          <w:sz w:val="24"/>
          <w:szCs w:val="24"/>
        </w:rPr>
        <w:t>Тема:</w:t>
      </w:r>
      <w:r w:rsidRPr="00EE1A93">
        <w:rPr>
          <w:rFonts w:ascii="Times New Roman" w:hAnsi="Times New Roman"/>
          <w:b/>
          <w:bCs/>
          <w:sz w:val="24"/>
          <w:szCs w:val="24"/>
        </w:rPr>
        <w:t xml:space="preserve"> </w:t>
      </w:r>
      <w:r w:rsidR="00C01EBA">
        <w:rPr>
          <w:rFonts w:ascii="Times New Roman" w:hAnsi="Times New Roman"/>
          <w:b/>
          <w:sz w:val="24"/>
        </w:rPr>
        <w:t>Ответить на вопросы</w:t>
      </w:r>
      <w:r w:rsidRPr="00A174CB">
        <w:rPr>
          <w:rFonts w:ascii="Times New Roman" w:hAnsi="Times New Roman"/>
          <w:b/>
          <w:bCs/>
          <w:i/>
          <w:sz w:val="24"/>
          <w:szCs w:val="24"/>
        </w:rPr>
        <w:t xml:space="preserve"> </w:t>
      </w:r>
    </w:p>
    <w:p w:rsidR="00E339F6" w:rsidRDefault="00C01EBA" w:rsidP="00E339F6">
      <w:pPr>
        <w:pStyle w:val="a3"/>
        <w:rPr>
          <w:rFonts w:ascii="Times New Roman" w:hAnsi="Times New Roman"/>
          <w:b/>
          <w:bCs/>
          <w:i/>
          <w:sz w:val="24"/>
          <w:szCs w:val="24"/>
        </w:rPr>
      </w:pPr>
      <w:r>
        <w:rPr>
          <w:rFonts w:ascii="Times New Roman" w:hAnsi="Times New Roman"/>
          <w:b/>
          <w:bCs/>
          <w:i/>
          <w:sz w:val="24"/>
          <w:szCs w:val="24"/>
        </w:rPr>
        <w:t xml:space="preserve">Ответы </w:t>
      </w:r>
      <w:proofErr w:type="gramStart"/>
      <w:r>
        <w:rPr>
          <w:rFonts w:ascii="Times New Roman" w:hAnsi="Times New Roman"/>
          <w:b/>
          <w:bCs/>
          <w:i/>
          <w:sz w:val="24"/>
          <w:szCs w:val="24"/>
        </w:rPr>
        <w:t>з</w:t>
      </w:r>
      <w:r w:rsidR="00E339F6" w:rsidRPr="00A174CB">
        <w:rPr>
          <w:rFonts w:ascii="Times New Roman" w:hAnsi="Times New Roman"/>
          <w:b/>
          <w:bCs/>
          <w:i/>
          <w:sz w:val="24"/>
          <w:szCs w:val="24"/>
        </w:rPr>
        <w:t>аписать  в</w:t>
      </w:r>
      <w:proofErr w:type="gramEnd"/>
      <w:r w:rsidR="00E339F6" w:rsidRPr="00A174CB">
        <w:rPr>
          <w:rFonts w:ascii="Times New Roman" w:hAnsi="Times New Roman"/>
          <w:b/>
          <w:bCs/>
          <w:i/>
          <w:sz w:val="24"/>
          <w:szCs w:val="24"/>
        </w:rPr>
        <w:t xml:space="preserve"> тетрадь</w:t>
      </w:r>
    </w:p>
    <w:p w:rsidR="002D18B3" w:rsidRDefault="00C01EBA" w:rsidP="00DF1709">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A72A4">
        <w:rPr>
          <w:rFonts w:ascii="Times New Roman" w:eastAsia="Times New Roman" w:hAnsi="Times New Roman" w:cs="Times New Roman"/>
          <w:sz w:val="24"/>
          <w:szCs w:val="24"/>
          <w:lang w:eastAsia="ru-RU"/>
        </w:rPr>
        <w:t>Назовите три типа обработки древесины?</w:t>
      </w:r>
    </w:p>
    <w:p w:rsidR="001B1ABF" w:rsidRDefault="008B4B63" w:rsidP="00DF1709">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2.При каком типе обработки древесины происходит </w:t>
      </w:r>
      <w:r w:rsidRPr="008014B3">
        <w:rPr>
          <w:rFonts w:ascii="Times New Roman" w:hAnsi="Times New Roman" w:cs="Times New Roman"/>
          <w:sz w:val="24"/>
          <w:szCs w:val="24"/>
        </w:rPr>
        <w:t>изменение формы и объема древесины</w:t>
      </w:r>
      <w:r>
        <w:rPr>
          <w:rFonts w:ascii="Times New Roman" w:hAnsi="Times New Roman" w:cs="Times New Roman"/>
          <w:sz w:val="24"/>
          <w:szCs w:val="24"/>
        </w:rPr>
        <w:t>?</w:t>
      </w:r>
    </w:p>
    <w:p w:rsidR="001B1ABF" w:rsidRDefault="00B8366C" w:rsidP="00DF1709">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3.назовите </w:t>
      </w:r>
      <w:proofErr w:type="spellStart"/>
      <w:r>
        <w:rPr>
          <w:rFonts w:ascii="Times New Roman" w:hAnsi="Times New Roman" w:cs="Times New Roman"/>
          <w:color w:val="333333"/>
          <w:sz w:val="24"/>
          <w:szCs w:val="24"/>
          <w:shd w:val="clear" w:color="auto" w:fill="F9F9F9"/>
        </w:rPr>
        <w:t>т</w:t>
      </w:r>
      <w:r w:rsidRPr="00D679BD">
        <w:rPr>
          <w:rFonts w:ascii="Times New Roman" w:hAnsi="Times New Roman" w:cs="Times New Roman"/>
          <w:color w:val="333333"/>
          <w:sz w:val="24"/>
          <w:szCs w:val="24"/>
          <w:shd w:val="clear" w:color="auto" w:fill="F9F9F9"/>
        </w:rPr>
        <w:t>руднопропитываемые</w:t>
      </w:r>
      <w:proofErr w:type="spellEnd"/>
      <w:r>
        <w:rPr>
          <w:rFonts w:ascii="Times New Roman" w:hAnsi="Times New Roman" w:cs="Times New Roman"/>
          <w:color w:val="333333"/>
          <w:sz w:val="24"/>
          <w:szCs w:val="24"/>
          <w:shd w:val="clear" w:color="auto" w:fill="F9F9F9"/>
        </w:rPr>
        <w:t xml:space="preserve"> породы древесины?</w:t>
      </w:r>
    </w:p>
    <w:p w:rsidR="001B1ABF" w:rsidRDefault="009065B0" w:rsidP="00DF1709">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4.Чем сопровождается раскрой пиломатериалов на заготовки?</w:t>
      </w:r>
    </w:p>
    <w:p w:rsidR="001B1ABF" w:rsidRDefault="00544797" w:rsidP="00544797">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5.Назовите </w:t>
      </w:r>
      <w:r w:rsidRPr="00C525EF">
        <w:rPr>
          <w:rFonts w:ascii="Times New Roman" w:eastAsia="Times New Roman" w:hAnsi="Times New Roman" w:cs="Times New Roman"/>
          <w:sz w:val="24"/>
          <w:szCs w:val="24"/>
          <w:lang w:eastAsia="ru-RU"/>
        </w:rPr>
        <w:t>наиболее простой способ раскроя</w:t>
      </w:r>
      <w:r>
        <w:rPr>
          <w:rFonts w:ascii="Times New Roman" w:eastAsia="Times New Roman" w:hAnsi="Times New Roman" w:cs="Times New Roman"/>
          <w:sz w:val="24"/>
          <w:szCs w:val="24"/>
          <w:lang w:eastAsia="ru-RU"/>
        </w:rPr>
        <w:t xml:space="preserve"> пиломатериалов?</w:t>
      </w:r>
    </w:p>
    <w:p w:rsidR="001B1ABF" w:rsidRDefault="00544797" w:rsidP="00DF1709">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85F31">
        <w:rPr>
          <w:rFonts w:ascii="Times New Roman" w:eastAsia="Times New Roman" w:hAnsi="Times New Roman" w:cs="Times New Roman"/>
          <w:sz w:val="24"/>
          <w:szCs w:val="24"/>
          <w:lang w:eastAsia="ru-RU"/>
        </w:rPr>
        <w:t>От чего зависит выбор раскроя пиломатериалов?</w:t>
      </w:r>
    </w:p>
    <w:p w:rsidR="008C7437" w:rsidRDefault="008C7437" w:rsidP="008C7437">
      <w:pPr>
        <w:shd w:val="clear" w:color="auto" w:fill="FFFFFF"/>
        <w:spacing w:after="0" w:line="240" w:lineRule="auto"/>
        <w:outlineLvl w:val="1"/>
        <w:rPr>
          <w:rFonts w:ascii="Times New Roman" w:eastAsia="Times New Roman" w:hAnsi="Times New Roman" w:cs="Times New Roman"/>
          <w:b/>
          <w:bCs/>
          <w:color w:val="6D4B25"/>
          <w:sz w:val="23"/>
          <w:szCs w:val="23"/>
          <w:lang w:eastAsia="ru-RU"/>
        </w:rPr>
      </w:pPr>
      <w:bookmarkStart w:id="0" w:name="_GoBack"/>
      <w:bookmarkEnd w:id="0"/>
    </w:p>
    <w:p w:rsidR="008C7437" w:rsidRDefault="008C7437" w:rsidP="008C7437">
      <w:pPr>
        <w:shd w:val="clear" w:color="auto" w:fill="FFFFFF"/>
        <w:spacing w:after="0" w:line="240" w:lineRule="auto"/>
        <w:outlineLvl w:val="1"/>
        <w:rPr>
          <w:rFonts w:ascii="Times New Roman" w:eastAsia="Times New Roman" w:hAnsi="Times New Roman" w:cs="Times New Roman"/>
          <w:b/>
          <w:bCs/>
          <w:color w:val="6D4B25"/>
          <w:sz w:val="23"/>
          <w:szCs w:val="23"/>
          <w:lang w:eastAsia="ru-RU"/>
        </w:rPr>
      </w:pPr>
    </w:p>
    <w:p w:rsidR="008C7437" w:rsidRDefault="008C7437" w:rsidP="008C7437">
      <w:pPr>
        <w:shd w:val="clear" w:color="auto" w:fill="FFFFFF"/>
        <w:spacing w:after="0" w:line="240" w:lineRule="auto"/>
        <w:outlineLvl w:val="1"/>
        <w:rPr>
          <w:rFonts w:ascii="Times New Roman" w:eastAsia="Times New Roman" w:hAnsi="Times New Roman" w:cs="Times New Roman"/>
          <w:b/>
          <w:bCs/>
          <w:color w:val="6D4B25"/>
          <w:sz w:val="23"/>
          <w:szCs w:val="23"/>
          <w:lang w:eastAsia="ru-RU"/>
        </w:rPr>
      </w:pPr>
    </w:p>
    <w:p w:rsidR="008C7437" w:rsidRDefault="008C7437" w:rsidP="008C7437">
      <w:pPr>
        <w:shd w:val="clear" w:color="auto" w:fill="FFFFFF"/>
        <w:spacing w:after="0" w:line="240" w:lineRule="auto"/>
        <w:outlineLvl w:val="1"/>
        <w:rPr>
          <w:rFonts w:ascii="Times New Roman" w:eastAsia="Times New Roman" w:hAnsi="Times New Roman" w:cs="Times New Roman"/>
          <w:b/>
          <w:bCs/>
          <w:color w:val="6D4B25"/>
          <w:sz w:val="23"/>
          <w:szCs w:val="23"/>
          <w:lang w:eastAsia="ru-RU"/>
        </w:rPr>
      </w:pPr>
    </w:p>
    <w:p w:rsidR="008C7437" w:rsidRDefault="008C7437" w:rsidP="008C7437">
      <w:pPr>
        <w:shd w:val="clear" w:color="auto" w:fill="FFFFFF"/>
        <w:spacing w:after="0" w:line="240" w:lineRule="auto"/>
        <w:outlineLvl w:val="1"/>
        <w:rPr>
          <w:rFonts w:ascii="Times New Roman" w:eastAsia="Times New Roman" w:hAnsi="Times New Roman" w:cs="Times New Roman"/>
          <w:b/>
          <w:bCs/>
          <w:color w:val="6D4B25"/>
          <w:sz w:val="23"/>
          <w:szCs w:val="23"/>
          <w:lang w:eastAsia="ru-RU"/>
        </w:rPr>
      </w:pPr>
    </w:p>
    <w:sectPr w:rsidR="008C7437" w:rsidSect="0037371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96F7F"/>
    <w:multiLevelType w:val="multilevel"/>
    <w:tmpl w:val="4D44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B7D36"/>
    <w:multiLevelType w:val="hybridMultilevel"/>
    <w:tmpl w:val="7DA0D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6A0DBD"/>
    <w:multiLevelType w:val="multilevel"/>
    <w:tmpl w:val="909C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A09AA"/>
    <w:multiLevelType w:val="hybridMultilevel"/>
    <w:tmpl w:val="3692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EE7936"/>
    <w:multiLevelType w:val="multilevel"/>
    <w:tmpl w:val="AEC6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44340"/>
    <w:multiLevelType w:val="multilevel"/>
    <w:tmpl w:val="6C42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3A"/>
    <w:rsid w:val="00012A74"/>
    <w:rsid w:val="00081003"/>
    <w:rsid w:val="00084C78"/>
    <w:rsid w:val="000C3A2A"/>
    <w:rsid w:val="000D4C90"/>
    <w:rsid w:val="00103F54"/>
    <w:rsid w:val="00127D25"/>
    <w:rsid w:val="00142D70"/>
    <w:rsid w:val="00147C34"/>
    <w:rsid w:val="001873BF"/>
    <w:rsid w:val="001B1ABF"/>
    <w:rsid w:val="001E60F3"/>
    <w:rsid w:val="0024141D"/>
    <w:rsid w:val="002430E3"/>
    <w:rsid w:val="00263163"/>
    <w:rsid w:val="00271508"/>
    <w:rsid w:val="002A2B00"/>
    <w:rsid w:val="002C6D0A"/>
    <w:rsid w:val="002D18B3"/>
    <w:rsid w:val="00323AD7"/>
    <w:rsid w:val="00345F0D"/>
    <w:rsid w:val="00373713"/>
    <w:rsid w:val="003A3AA6"/>
    <w:rsid w:val="003B2327"/>
    <w:rsid w:val="003D7CCA"/>
    <w:rsid w:val="003E143B"/>
    <w:rsid w:val="003E4AAC"/>
    <w:rsid w:val="003E7E68"/>
    <w:rsid w:val="00491CAF"/>
    <w:rsid w:val="004A7589"/>
    <w:rsid w:val="004C1F44"/>
    <w:rsid w:val="00543F18"/>
    <w:rsid w:val="00544797"/>
    <w:rsid w:val="0058271D"/>
    <w:rsid w:val="00592917"/>
    <w:rsid w:val="005B637F"/>
    <w:rsid w:val="005F0EED"/>
    <w:rsid w:val="0062234C"/>
    <w:rsid w:val="00633B7F"/>
    <w:rsid w:val="00684F57"/>
    <w:rsid w:val="00696B95"/>
    <w:rsid w:val="006A636C"/>
    <w:rsid w:val="006B2081"/>
    <w:rsid w:val="006E172A"/>
    <w:rsid w:val="006F1571"/>
    <w:rsid w:val="0070473E"/>
    <w:rsid w:val="00733E9E"/>
    <w:rsid w:val="00785F31"/>
    <w:rsid w:val="007A1788"/>
    <w:rsid w:val="007A7B95"/>
    <w:rsid w:val="007D667F"/>
    <w:rsid w:val="007F5337"/>
    <w:rsid w:val="008014B3"/>
    <w:rsid w:val="00805C5D"/>
    <w:rsid w:val="00850CCA"/>
    <w:rsid w:val="00872B3A"/>
    <w:rsid w:val="00886BC1"/>
    <w:rsid w:val="008B1C28"/>
    <w:rsid w:val="008B4B63"/>
    <w:rsid w:val="008C7437"/>
    <w:rsid w:val="009065B0"/>
    <w:rsid w:val="009517E5"/>
    <w:rsid w:val="009F406E"/>
    <w:rsid w:val="009F4ABD"/>
    <w:rsid w:val="00A174CB"/>
    <w:rsid w:val="00A25C00"/>
    <w:rsid w:val="00A307BC"/>
    <w:rsid w:val="00A45CAC"/>
    <w:rsid w:val="00A65EBA"/>
    <w:rsid w:val="00A71ABC"/>
    <w:rsid w:val="00A85EE4"/>
    <w:rsid w:val="00AA72A4"/>
    <w:rsid w:val="00AB237F"/>
    <w:rsid w:val="00AC77FF"/>
    <w:rsid w:val="00B01BB2"/>
    <w:rsid w:val="00B02C8D"/>
    <w:rsid w:val="00B11B65"/>
    <w:rsid w:val="00B71840"/>
    <w:rsid w:val="00B81E36"/>
    <w:rsid w:val="00B8366C"/>
    <w:rsid w:val="00BA6A0E"/>
    <w:rsid w:val="00BB7B35"/>
    <w:rsid w:val="00BD4CFB"/>
    <w:rsid w:val="00C01EBA"/>
    <w:rsid w:val="00C40582"/>
    <w:rsid w:val="00C525EF"/>
    <w:rsid w:val="00CA67FB"/>
    <w:rsid w:val="00CD11A3"/>
    <w:rsid w:val="00CF3809"/>
    <w:rsid w:val="00D1525B"/>
    <w:rsid w:val="00D679BD"/>
    <w:rsid w:val="00DA1B4B"/>
    <w:rsid w:val="00DF1709"/>
    <w:rsid w:val="00E339F6"/>
    <w:rsid w:val="00E55EDF"/>
    <w:rsid w:val="00E73326"/>
    <w:rsid w:val="00EB7770"/>
    <w:rsid w:val="00EC65C0"/>
    <w:rsid w:val="00EE1A93"/>
    <w:rsid w:val="00F11011"/>
    <w:rsid w:val="00F11B66"/>
    <w:rsid w:val="00F52E45"/>
    <w:rsid w:val="00F61490"/>
    <w:rsid w:val="00F704DE"/>
    <w:rsid w:val="00F96883"/>
    <w:rsid w:val="00FB4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8A45"/>
  <w15:chartTrackingRefBased/>
  <w15:docId w15:val="{FDE88559-195D-4ACC-9CE2-71B45DC4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B3A"/>
  </w:style>
  <w:style w:type="paragraph" w:styleId="1">
    <w:name w:val="heading 1"/>
    <w:basedOn w:val="a"/>
    <w:link w:val="10"/>
    <w:uiPriority w:val="9"/>
    <w:qFormat/>
    <w:rsid w:val="00EC6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F40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047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2B3A"/>
    <w:pPr>
      <w:spacing w:after="0" w:line="240" w:lineRule="auto"/>
    </w:pPr>
  </w:style>
  <w:style w:type="character" w:styleId="a4">
    <w:name w:val="Hyperlink"/>
    <w:basedOn w:val="a0"/>
    <w:uiPriority w:val="99"/>
    <w:semiHidden/>
    <w:unhideWhenUsed/>
    <w:rsid w:val="00872B3A"/>
    <w:rPr>
      <w:color w:val="0000FF"/>
      <w:u w:val="single"/>
    </w:rPr>
  </w:style>
  <w:style w:type="paragraph" w:styleId="a5">
    <w:name w:val="List Paragraph"/>
    <w:basedOn w:val="a"/>
    <w:uiPriority w:val="34"/>
    <w:qFormat/>
    <w:rsid w:val="00F704DE"/>
    <w:pPr>
      <w:ind w:left="720"/>
      <w:contextualSpacing/>
    </w:pPr>
  </w:style>
  <w:style w:type="table" w:styleId="a6">
    <w:name w:val="Table Grid"/>
    <w:basedOn w:val="a1"/>
    <w:rsid w:val="009F4AB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EC65C0"/>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EC6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0473E"/>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9F406E"/>
    <w:rPr>
      <w:rFonts w:asciiTheme="majorHAnsi" w:eastAsiaTheme="majorEastAsia" w:hAnsiTheme="majorHAnsi" w:cstheme="majorBidi"/>
      <w:color w:val="2E74B5" w:themeColor="accent1" w:themeShade="BF"/>
      <w:sz w:val="26"/>
      <w:szCs w:val="26"/>
    </w:rPr>
  </w:style>
  <w:style w:type="character" w:styleId="a8">
    <w:name w:val="Strong"/>
    <w:basedOn w:val="a0"/>
    <w:uiPriority w:val="22"/>
    <w:qFormat/>
    <w:rsid w:val="00C525EF"/>
    <w:rPr>
      <w:b/>
      <w:bCs/>
    </w:rPr>
  </w:style>
  <w:style w:type="character" w:styleId="a9">
    <w:name w:val="Emphasis"/>
    <w:basedOn w:val="a0"/>
    <w:uiPriority w:val="20"/>
    <w:qFormat/>
    <w:rsid w:val="00C525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5163">
      <w:bodyDiv w:val="1"/>
      <w:marLeft w:val="0"/>
      <w:marRight w:val="0"/>
      <w:marTop w:val="0"/>
      <w:marBottom w:val="0"/>
      <w:divBdr>
        <w:top w:val="none" w:sz="0" w:space="0" w:color="auto"/>
        <w:left w:val="none" w:sz="0" w:space="0" w:color="auto"/>
        <w:bottom w:val="none" w:sz="0" w:space="0" w:color="auto"/>
        <w:right w:val="none" w:sz="0" w:space="0" w:color="auto"/>
      </w:divBdr>
    </w:div>
    <w:div w:id="251208942">
      <w:bodyDiv w:val="1"/>
      <w:marLeft w:val="0"/>
      <w:marRight w:val="0"/>
      <w:marTop w:val="0"/>
      <w:marBottom w:val="0"/>
      <w:divBdr>
        <w:top w:val="none" w:sz="0" w:space="0" w:color="auto"/>
        <w:left w:val="none" w:sz="0" w:space="0" w:color="auto"/>
        <w:bottom w:val="none" w:sz="0" w:space="0" w:color="auto"/>
        <w:right w:val="none" w:sz="0" w:space="0" w:color="auto"/>
      </w:divBdr>
    </w:div>
    <w:div w:id="383993619">
      <w:bodyDiv w:val="1"/>
      <w:marLeft w:val="0"/>
      <w:marRight w:val="0"/>
      <w:marTop w:val="0"/>
      <w:marBottom w:val="0"/>
      <w:divBdr>
        <w:top w:val="none" w:sz="0" w:space="0" w:color="auto"/>
        <w:left w:val="none" w:sz="0" w:space="0" w:color="auto"/>
        <w:bottom w:val="none" w:sz="0" w:space="0" w:color="auto"/>
        <w:right w:val="none" w:sz="0" w:space="0" w:color="auto"/>
      </w:divBdr>
    </w:div>
    <w:div w:id="403450345">
      <w:bodyDiv w:val="1"/>
      <w:marLeft w:val="0"/>
      <w:marRight w:val="0"/>
      <w:marTop w:val="0"/>
      <w:marBottom w:val="0"/>
      <w:divBdr>
        <w:top w:val="none" w:sz="0" w:space="0" w:color="auto"/>
        <w:left w:val="none" w:sz="0" w:space="0" w:color="auto"/>
        <w:bottom w:val="none" w:sz="0" w:space="0" w:color="auto"/>
        <w:right w:val="none" w:sz="0" w:space="0" w:color="auto"/>
      </w:divBdr>
    </w:div>
    <w:div w:id="716970056">
      <w:bodyDiv w:val="1"/>
      <w:marLeft w:val="0"/>
      <w:marRight w:val="0"/>
      <w:marTop w:val="0"/>
      <w:marBottom w:val="0"/>
      <w:divBdr>
        <w:top w:val="none" w:sz="0" w:space="0" w:color="auto"/>
        <w:left w:val="none" w:sz="0" w:space="0" w:color="auto"/>
        <w:bottom w:val="none" w:sz="0" w:space="0" w:color="auto"/>
        <w:right w:val="none" w:sz="0" w:space="0" w:color="auto"/>
      </w:divBdr>
    </w:div>
    <w:div w:id="1304654565">
      <w:bodyDiv w:val="1"/>
      <w:marLeft w:val="0"/>
      <w:marRight w:val="0"/>
      <w:marTop w:val="0"/>
      <w:marBottom w:val="0"/>
      <w:divBdr>
        <w:top w:val="none" w:sz="0" w:space="0" w:color="auto"/>
        <w:left w:val="none" w:sz="0" w:space="0" w:color="auto"/>
        <w:bottom w:val="none" w:sz="0" w:space="0" w:color="auto"/>
        <w:right w:val="none" w:sz="0" w:space="0" w:color="auto"/>
      </w:divBdr>
    </w:div>
    <w:div w:id="1413817941">
      <w:bodyDiv w:val="1"/>
      <w:marLeft w:val="0"/>
      <w:marRight w:val="0"/>
      <w:marTop w:val="0"/>
      <w:marBottom w:val="0"/>
      <w:divBdr>
        <w:top w:val="none" w:sz="0" w:space="0" w:color="auto"/>
        <w:left w:val="none" w:sz="0" w:space="0" w:color="auto"/>
        <w:bottom w:val="none" w:sz="0" w:space="0" w:color="auto"/>
        <w:right w:val="none" w:sz="0" w:space="0" w:color="auto"/>
      </w:divBdr>
    </w:div>
    <w:div w:id="1460108611">
      <w:bodyDiv w:val="1"/>
      <w:marLeft w:val="0"/>
      <w:marRight w:val="0"/>
      <w:marTop w:val="0"/>
      <w:marBottom w:val="0"/>
      <w:divBdr>
        <w:top w:val="none" w:sz="0" w:space="0" w:color="auto"/>
        <w:left w:val="none" w:sz="0" w:space="0" w:color="auto"/>
        <w:bottom w:val="none" w:sz="0" w:space="0" w:color="auto"/>
        <w:right w:val="none" w:sz="0" w:space="0" w:color="auto"/>
      </w:divBdr>
    </w:div>
    <w:div w:id="1487279020">
      <w:bodyDiv w:val="1"/>
      <w:marLeft w:val="0"/>
      <w:marRight w:val="0"/>
      <w:marTop w:val="0"/>
      <w:marBottom w:val="0"/>
      <w:divBdr>
        <w:top w:val="none" w:sz="0" w:space="0" w:color="auto"/>
        <w:left w:val="none" w:sz="0" w:space="0" w:color="auto"/>
        <w:bottom w:val="none" w:sz="0" w:space="0" w:color="auto"/>
        <w:right w:val="none" w:sz="0" w:space="0" w:color="auto"/>
      </w:divBdr>
    </w:div>
    <w:div w:id="1641032917">
      <w:bodyDiv w:val="1"/>
      <w:marLeft w:val="0"/>
      <w:marRight w:val="0"/>
      <w:marTop w:val="0"/>
      <w:marBottom w:val="0"/>
      <w:divBdr>
        <w:top w:val="none" w:sz="0" w:space="0" w:color="auto"/>
        <w:left w:val="none" w:sz="0" w:space="0" w:color="auto"/>
        <w:bottom w:val="none" w:sz="0" w:space="0" w:color="auto"/>
        <w:right w:val="none" w:sz="0" w:space="0" w:color="auto"/>
      </w:divBdr>
    </w:div>
    <w:div w:id="1996765141">
      <w:bodyDiv w:val="1"/>
      <w:marLeft w:val="0"/>
      <w:marRight w:val="0"/>
      <w:marTop w:val="0"/>
      <w:marBottom w:val="0"/>
      <w:divBdr>
        <w:top w:val="none" w:sz="0" w:space="0" w:color="auto"/>
        <w:left w:val="none" w:sz="0" w:space="0" w:color="auto"/>
        <w:bottom w:val="none" w:sz="0" w:space="0" w:color="auto"/>
        <w:right w:val="none" w:sz="0" w:space="0" w:color="auto"/>
      </w:divBdr>
    </w:div>
    <w:div w:id="20124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hnologywood.ru/lesopilnoe-proizvodstvo/raskroj-pilomaterialov.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945</Words>
  <Characters>5388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24</cp:revision>
  <dcterms:created xsi:type="dcterms:W3CDTF">2020-09-27T11:25:00Z</dcterms:created>
  <dcterms:modified xsi:type="dcterms:W3CDTF">2020-09-27T12:30:00Z</dcterms:modified>
</cp:coreProperties>
</file>